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EF" w:rsidRPr="00536AEF" w:rsidRDefault="00B86A17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bCs/>
          <w:noProof/>
          <w:kern w:val="36"/>
          <w:lang w:eastAsia="ru-RU"/>
        </w:rPr>
        <w:drawing>
          <wp:inline distT="0" distB="0" distL="0" distR="0">
            <wp:extent cx="5938655" cy="9296400"/>
            <wp:effectExtent l="0" t="0" r="5080" b="0"/>
            <wp:docPr id="1" name="Рисунок 1" descr="C:\Users\admin\Pictures\2021-01-10 123\123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36AEF"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основные направления образовательной деятельности Учреждения, в том числе теоретико-методологические аспекты и основания нововведений и инноваций, планируемых к реализации в Учреждении;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пути дифференциации, индивидуализации образовательного процесса, построения вариативного развивающего образования;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направления и пути реализации федерального государственного образовательного стандарта дошкольного образования;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536AEF" w:rsidRPr="00536AEF" w:rsidRDefault="00536AEF" w:rsidP="00536AEF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основные направления взаимодействия с родителями (законными представителями) воспитанников, в том числе образовательные проекты, реализуемые Учреждением совместно с семьями воспитанников.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2.2.    Педагогический совет осуществляет: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Учреждения, анализ работы Учреждения за учебный год и по отдельным направлениям деятельности;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разработку системы организационно-методического сопровождения 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реализации основной общеобразовательной программы дошкольного образования Учреждения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изучение и обсуждение нормативных правовых документов в сфере дошкольного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анализ результатов педагогической диагностики;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условиями реализации основной общеобразовательной 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контроль реализации своих решений, соблюдения локальных нормативных актов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организацию методической работы, в том числе участие в организации и проведении методических мероприятий.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2.3.    Педагогический совет участвует: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основной общеобразовательной программы дошкольного 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программы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различных программ и планов развития Учреждения, в том числе долгосрочных, среднесрочных и краткосрочных;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разработке локальных нормативных актов Учреждения, регламентирующих организацию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 создании развивающей предметно-пространственной среды 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 xml:space="preserve">2.4.    Педагогический совет </w:t>
      </w:r>
      <w:proofErr w:type="gramStart"/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рассматривает</w:t>
      </w:r>
      <w:proofErr w:type="gramEnd"/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/заслушивает: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  отчет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анализом работы за учебный год;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отчеты педагогических работников;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  доклады представителей организаций и учреждений, взаимодействующих с Учреждением по вопросам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итоговые документы контрольно-надзорных органов о результатах контрольно-надзорных мероприятий.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2.5.    Педагогический совет принимает: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основную общеобразовательную программу дошкольного 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программу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план работы Учреждения на учебный год;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локальные нормативные акты Учреждения, регламентирующие организацию образовательного процесса.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Cs/>
          <w:i/>
          <w:color w:val="000000"/>
          <w:kern w:val="36"/>
          <w:sz w:val="24"/>
          <w:szCs w:val="24"/>
          <w:lang w:eastAsia="ru-RU"/>
        </w:rPr>
        <w:t>2.6.    Педагогический совет принимает решения: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об организации и проведении праздников и мероприятий в Учреждении;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поддержании творческих поисков и опытно - экспериментальной работы педагогических работников;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награждении, поощрении педагогических работников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представлении педагогических работников Учреждения к награждению отраслевыми и ведомственными наградами;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 Права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обращаться к администрации Учреждения, коллегиальным органам управления Учреждения и получать информацию по результатам рассмотрения обращений;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приглашать на свои заседания любых специалистов для получения квалифицированных консультаций;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разрабатывать локальные нормативные акты Учреждения, регламентирующие организацию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разрабатывать основную общеобразовательную программу дошкольного образования Учреждения, программу развития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давать разъяснения и принимать меры по рассматриваемым обращениям, по соблюдению локальных актов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разработки педагогических работников Учреждения к публикации;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работникам Учреждения повышение квалификации;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рекомендовать представителей Учреждения для участия в профессиональных конкурса</w:t>
      </w:r>
      <w:bookmarkStart w:id="1" w:name="footnote2"/>
      <w:bookmarkEnd w:id="1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  Ответственность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   Педагогический совет несет ответственность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соответствие принятых решений действующему законодательству и локальным нормативным актам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качественное и своевременное выполнение планов и решений, в том числе направленных на совершенствование деятельности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   осуществление </w:t>
      </w: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условиями реализации основной общеобразовательной программы дошкольного образования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квалифицированную и объективную оценку деятельности Учреждения;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выполнение плана своей работы;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результаты деятельности 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 работы педагогического совета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5.1.    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   Время, место и повестка дня заседания педагогического совета сообщается не позднее, чем за неделю до его проведения с целью подготовки каждого педагога к обсуждению темы и обнародуется секретарем педагогического со</w:t>
      </w:r>
      <w:r w:rsidR="009A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на информационном стенде </w:t>
      </w: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для педагогических работников.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bookmark6"/>
      <w:bookmarkEnd w:id="2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   Для подготовки и проведения педагогического совета при</w:t>
      </w:r>
      <w:bookmarkStart w:id="3" w:name="bookmark7"/>
      <w:bookmarkEnd w:id="3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создается инициативная группа педагогов.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Учреждения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5.7.    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Решения Педагогического совета, принятые в пределах его полномочий и утвержденные заведующим </w:t>
      </w:r>
      <w:proofErr w:type="spellStart"/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</w:t>
      </w:r>
      <w:proofErr w:type="spellEnd"/>
      <w:r w:rsidR="008627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я</w:t>
      </w:r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путем издания соответствующего приказа, становятся обязательными для всех членов педагогического коллектива.</w:t>
      </w:r>
    </w:p>
    <w:p w:rsidR="00536AEF" w:rsidRPr="00536AEF" w:rsidRDefault="00536AEF" w:rsidP="00536AE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5.8</w:t>
      </w: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Организацию выполнения решений Педагогического совета осуществляет заведующий </w:t>
      </w:r>
      <w:r w:rsidRPr="00536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Учреждением</w:t>
      </w:r>
      <w:r w:rsidRPr="00536AE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36AEF" w:rsidRPr="00536AEF" w:rsidRDefault="00536AEF" w:rsidP="00536AEF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Делопроизводство педагогического совета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   Заседания педагогического совета оформляются протоколом.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дата проведения педагогического совета;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количественное присутствие (отсутствие) членов педагогического совета;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приглашенные лица (ФИО, должность);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вопросы повестки дня;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выступающие лица;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ход обсуждения вопросов;</w:t>
      </w:r>
    </w:p>
    <w:p w:rsidR="00536AEF" w:rsidRPr="00536AEF" w:rsidRDefault="00536AEF" w:rsidP="00536AEF">
      <w:pPr>
        <w:tabs>
          <w:tab w:val="left" w:pos="127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предложения, рекомендации и замечания членов педагогического совета и приглашенных лиц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 решение 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   Протоколы подписываются председателем и секретарем педагогического совета.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   Нумерация протоколов ведется от начала учебного года.</w:t>
      </w:r>
    </w:p>
    <w:p w:rsidR="00536AEF" w:rsidRPr="00536AEF" w:rsidRDefault="00536AEF" w:rsidP="00536AEF">
      <w:pPr>
        <w:tabs>
          <w:tab w:val="left" w:pos="567"/>
          <w:tab w:val="left" w:pos="9214"/>
          <w:tab w:val="left" w:pos="93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6.5. Книга протоколов педагогического совета нумеруется постранично,  прошнуровывается, скрепляется подписью заведующего Учреждением и печатью Учреждения. </w:t>
      </w:r>
    </w:p>
    <w:p w:rsidR="00536AEF" w:rsidRPr="00536AEF" w:rsidRDefault="00536AEF" w:rsidP="00536AEF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Протоколы могут оформляться в печатном виде.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В случае оформления протоколов в печатном виде, в конце каждого учебного года протоколы нумеруются постранично, прошнуровываются, скрепляется подписью заведующего Учреждением и печатью Учреждения.</w:t>
      </w:r>
    </w:p>
    <w:p w:rsidR="00536AEF" w:rsidRPr="00536AEF" w:rsidRDefault="00536AEF" w:rsidP="00536A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   Книга протоколов педагогического совета входит в его номенклатуру, хранится в делах Учреждения и передается по акту (при смене руководителя, передаче в архив).</w:t>
      </w:r>
    </w:p>
    <w:p w:rsidR="00536AEF" w:rsidRDefault="00536AEF" w:rsidP="00536AEF">
      <w:pPr>
        <w:spacing w:before="45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528959402"/>
    </w:p>
    <w:p w:rsidR="009A2979" w:rsidRPr="00536AEF" w:rsidRDefault="009A2979" w:rsidP="00536AEF">
      <w:pPr>
        <w:spacing w:before="45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6AEF" w:rsidRPr="00536AEF" w:rsidRDefault="00536AEF" w:rsidP="00536AEF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36AEF">
        <w:rPr>
          <w:rFonts w:ascii="Times New Roman" w:hAnsi="Times New Roman"/>
          <w:sz w:val="24"/>
          <w:szCs w:val="24"/>
        </w:rPr>
        <w:t>Приложение №1</w:t>
      </w:r>
    </w:p>
    <w:p w:rsidR="00536AEF" w:rsidRPr="00536AEF" w:rsidRDefault="00536AEF" w:rsidP="00536AEF">
      <w:pPr>
        <w:spacing w:after="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Положению </w:t>
      </w:r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 педагогическом совете</w:t>
      </w:r>
    </w:p>
    <w:p w:rsidR="00536AEF" w:rsidRPr="00536AEF" w:rsidRDefault="00536AEF" w:rsidP="00536AEF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5" w:name="_Hlk528970210"/>
      <w:r w:rsidRPr="00536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6" w:name="_Hlk528972708"/>
      <w:bookmarkStart w:id="7" w:name="_Hlk528971355"/>
      <w:r w:rsidRPr="00536AEF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</w:t>
      </w:r>
    </w:p>
    <w:p w:rsidR="00536AEF" w:rsidRPr="00536AEF" w:rsidRDefault="00536AEF" w:rsidP="00536AEF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36AEF">
        <w:rPr>
          <w:rFonts w:ascii="Times New Roman" w:eastAsia="Calibri" w:hAnsi="Times New Roman" w:cs="Times New Roman"/>
          <w:sz w:val="24"/>
          <w:szCs w:val="24"/>
        </w:rPr>
        <w:t>учреждения</w:t>
      </w:r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9A2979">
        <w:rPr>
          <w:rFonts w:ascii="Times New Roman" w:eastAsia="Calibri" w:hAnsi="Times New Roman" w:cs="Times New Roman"/>
          <w:sz w:val="24"/>
          <w:szCs w:val="24"/>
        </w:rPr>
        <w:t xml:space="preserve"> детского</w:t>
      </w:r>
      <w:r w:rsidR="009B1013">
        <w:rPr>
          <w:rFonts w:ascii="Times New Roman" w:eastAsia="Calibri" w:hAnsi="Times New Roman" w:cs="Times New Roman"/>
          <w:sz w:val="24"/>
          <w:szCs w:val="24"/>
        </w:rPr>
        <w:t xml:space="preserve"> сад</w:t>
      </w:r>
      <w:r w:rsidR="009A2979">
        <w:rPr>
          <w:rFonts w:ascii="Times New Roman" w:eastAsia="Calibri" w:hAnsi="Times New Roman" w:cs="Times New Roman"/>
          <w:sz w:val="24"/>
          <w:szCs w:val="24"/>
        </w:rPr>
        <w:t>а</w:t>
      </w:r>
      <w:r w:rsidR="008627F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A2979">
        <w:rPr>
          <w:rFonts w:ascii="Times New Roman" w:eastAsia="Calibri" w:hAnsi="Times New Roman" w:cs="Times New Roman"/>
          <w:sz w:val="24"/>
          <w:szCs w:val="24"/>
        </w:rPr>
        <w:t>Ручеёк</w:t>
      </w:r>
      <w:r w:rsidR="008627F4">
        <w:rPr>
          <w:rFonts w:ascii="Times New Roman" w:eastAsia="Calibri" w:hAnsi="Times New Roman" w:cs="Times New Roman"/>
          <w:sz w:val="24"/>
          <w:szCs w:val="24"/>
        </w:rPr>
        <w:t>» с</w:t>
      </w:r>
      <w:r w:rsidR="009A2979">
        <w:rPr>
          <w:rFonts w:ascii="Times New Roman" w:eastAsia="Calibri" w:hAnsi="Times New Roman" w:cs="Times New Roman"/>
          <w:sz w:val="24"/>
          <w:szCs w:val="24"/>
        </w:rPr>
        <w:t xml:space="preserve">ела </w:t>
      </w:r>
      <w:proofErr w:type="gramStart"/>
      <w:r w:rsidR="009A2979">
        <w:rPr>
          <w:rFonts w:ascii="Times New Roman" w:eastAsia="Calibri" w:hAnsi="Times New Roman" w:cs="Times New Roman"/>
          <w:sz w:val="24"/>
          <w:szCs w:val="24"/>
        </w:rPr>
        <w:t>Старая</w:t>
      </w:r>
      <w:proofErr w:type="gramEnd"/>
      <w:r w:rsidR="009A2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A2979">
        <w:rPr>
          <w:rFonts w:ascii="Times New Roman" w:eastAsia="Calibri" w:hAnsi="Times New Roman" w:cs="Times New Roman"/>
          <w:sz w:val="24"/>
          <w:szCs w:val="24"/>
        </w:rPr>
        <w:t>Тахтала</w:t>
      </w:r>
      <w:proofErr w:type="spellEnd"/>
      <w:r w:rsidRPr="00536AE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536AEF" w:rsidRPr="00536AEF" w:rsidRDefault="008627F4" w:rsidP="00536AEF">
      <w:pPr>
        <w:spacing w:after="0" w:line="240" w:lineRule="auto"/>
        <w:ind w:left="-709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Алькеевского</w:t>
      </w:r>
      <w:proofErr w:type="spellEnd"/>
      <w:r w:rsidR="00536AEF" w:rsidRPr="00536AE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536AEF" w:rsidRPr="00536AEF" w:rsidRDefault="00536AEF" w:rsidP="00536AEF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6AEF" w:rsidRPr="009A2979" w:rsidRDefault="00536AEF" w:rsidP="009A2979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9A2979">
        <w:rPr>
          <w:rFonts w:ascii="Times New Roman" w:eastAsiaTheme="minorEastAsia" w:hAnsi="Times New Roman"/>
          <w:b/>
          <w:sz w:val="24"/>
          <w:szCs w:val="24"/>
          <w:lang w:eastAsia="ru-RU"/>
        </w:rPr>
        <w:t>Ознакомление Работников</w:t>
      </w:r>
    </w:p>
    <w:p w:rsidR="009A2979" w:rsidRPr="00536AEF" w:rsidRDefault="009A2979" w:rsidP="00536AEF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362270" w:rsidRPr="00536AEF" w:rsidTr="006E26A2">
        <w:tc>
          <w:tcPr>
            <w:tcW w:w="610" w:type="dxa"/>
          </w:tcPr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bookmarkStart w:id="8" w:name="_Hlk528972764"/>
            <w:r w:rsidRPr="0012542A">
              <w:rPr>
                <w:rFonts w:eastAsia="Calibri"/>
                <w:szCs w:val="24"/>
              </w:rPr>
              <w:t>№</w:t>
            </w:r>
          </w:p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proofErr w:type="gramStart"/>
            <w:r w:rsidRPr="0012542A">
              <w:rPr>
                <w:rFonts w:eastAsia="Calibri"/>
                <w:szCs w:val="24"/>
              </w:rPr>
              <w:t>п</w:t>
            </w:r>
            <w:proofErr w:type="gramEnd"/>
            <w:r w:rsidRPr="0012542A">
              <w:rPr>
                <w:rFonts w:eastAsia="Calibri"/>
                <w:szCs w:val="24"/>
              </w:rPr>
              <w:t>/п</w:t>
            </w:r>
          </w:p>
        </w:tc>
        <w:tc>
          <w:tcPr>
            <w:tcW w:w="2367" w:type="dxa"/>
          </w:tcPr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Подпись</w:t>
            </w:r>
          </w:p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362270" w:rsidRPr="0012542A" w:rsidRDefault="00362270" w:rsidP="009A2979">
            <w:pPr>
              <w:jc w:val="center"/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Дата</w:t>
            </w:r>
          </w:p>
          <w:p w:rsidR="00362270" w:rsidRPr="0012542A" w:rsidRDefault="009A2979" w:rsidP="009A2979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ознаком</w:t>
            </w:r>
            <w:r w:rsidR="00362270" w:rsidRPr="0012542A">
              <w:rPr>
                <w:rFonts w:eastAsia="Calibri"/>
                <w:szCs w:val="24"/>
              </w:rPr>
              <w:t>ления</w:t>
            </w:r>
          </w:p>
        </w:tc>
      </w:tr>
      <w:tr w:rsidR="00362270" w:rsidRPr="00536AEF" w:rsidTr="006E26A2">
        <w:trPr>
          <w:trHeight w:val="365"/>
        </w:trPr>
        <w:tc>
          <w:tcPr>
            <w:tcW w:w="610" w:type="dxa"/>
          </w:tcPr>
          <w:p w:rsidR="00362270" w:rsidRPr="0012542A" w:rsidRDefault="00362270" w:rsidP="00A607A6">
            <w:pPr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1</w:t>
            </w:r>
          </w:p>
        </w:tc>
        <w:tc>
          <w:tcPr>
            <w:tcW w:w="2367" w:type="dxa"/>
          </w:tcPr>
          <w:p w:rsidR="00362270" w:rsidRPr="0012542A" w:rsidRDefault="009A2979" w:rsidP="00A607A6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Терентьева И.В.</w:t>
            </w:r>
          </w:p>
        </w:tc>
        <w:tc>
          <w:tcPr>
            <w:tcW w:w="2552" w:type="dxa"/>
          </w:tcPr>
          <w:p w:rsidR="00362270" w:rsidRPr="0012542A" w:rsidRDefault="00362270" w:rsidP="00A607A6">
            <w:pPr>
              <w:rPr>
                <w:rFonts w:eastAsia="Calibri"/>
                <w:szCs w:val="24"/>
              </w:rPr>
            </w:pPr>
            <w:r w:rsidRPr="0012542A">
              <w:rPr>
                <w:rFonts w:eastAsia="Calibri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62270" w:rsidRPr="0012542A" w:rsidRDefault="00362270" w:rsidP="00A607A6">
            <w:pPr>
              <w:rPr>
                <w:rFonts w:eastAsia="Calibri"/>
                <w:szCs w:val="24"/>
              </w:rPr>
            </w:pPr>
          </w:p>
        </w:tc>
        <w:tc>
          <w:tcPr>
            <w:tcW w:w="1701" w:type="dxa"/>
          </w:tcPr>
          <w:p w:rsidR="00362270" w:rsidRPr="0012542A" w:rsidRDefault="00362270" w:rsidP="00A607A6">
            <w:pPr>
              <w:rPr>
                <w:rFonts w:eastAsia="Calibri"/>
                <w:szCs w:val="24"/>
              </w:rPr>
            </w:pPr>
          </w:p>
        </w:tc>
      </w:tr>
      <w:bookmarkEnd w:id="4"/>
      <w:bookmarkEnd w:id="5"/>
      <w:bookmarkEnd w:id="6"/>
      <w:bookmarkEnd w:id="7"/>
      <w:bookmarkEnd w:id="8"/>
    </w:tbl>
    <w:p w:rsidR="00536AEF" w:rsidRDefault="00536AEF" w:rsidP="006966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6AE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7DC" w:rsidRDefault="00A627DC" w:rsidP="009A2979">
      <w:pPr>
        <w:spacing w:after="0" w:line="240" w:lineRule="auto"/>
      </w:pPr>
      <w:r>
        <w:separator/>
      </w:r>
    </w:p>
  </w:endnote>
  <w:endnote w:type="continuationSeparator" w:id="0">
    <w:p w:rsidR="00A627DC" w:rsidRDefault="00A627DC" w:rsidP="009A2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147676"/>
      <w:docPartObj>
        <w:docPartGallery w:val="Page Numbers (Bottom of Page)"/>
        <w:docPartUnique/>
      </w:docPartObj>
    </w:sdtPr>
    <w:sdtEndPr/>
    <w:sdtContent>
      <w:p w:rsidR="009A2979" w:rsidRDefault="009A29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17">
          <w:rPr>
            <w:noProof/>
          </w:rPr>
          <w:t>5</w:t>
        </w:r>
        <w:r>
          <w:fldChar w:fldCharType="end"/>
        </w:r>
      </w:p>
    </w:sdtContent>
  </w:sdt>
  <w:p w:rsidR="009A2979" w:rsidRDefault="009A29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7DC" w:rsidRDefault="00A627DC" w:rsidP="009A2979">
      <w:pPr>
        <w:spacing w:after="0" w:line="240" w:lineRule="auto"/>
      </w:pPr>
      <w:r>
        <w:separator/>
      </w:r>
    </w:p>
  </w:footnote>
  <w:footnote w:type="continuationSeparator" w:id="0">
    <w:p w:rsidR="00A627DC" w:rsidRDefault="00A627DC" w:rsidP="009A2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7E"/>
    <w:rsid w:val="001175E1"/>
    <w:rsid w:val="00135DEB"/>
    <w:rsid w:val="00362270"/>
    <w:rsid w:val="003D188A"/>
    <w:rsid w:val="00402B75"/>
    <w:rsid w:val="00536AEF"/>
    <w:rsid w:val="005924A6"/>
    <w:rsid w:val="00696696"/>
    <w:rsid w:val="00791A33"/>
    <w:rsid w:val="008627F4"/>
    <w:rsid w:val="009A2979"/>
    <w:rsid w:val="009B1013"/>
    <w:rsid w:val="00A627DC"/>
    <w:rsid w:val="00A744BE"/>
    <w:rsid w:val="00B86A17"/>
    <w:rsid w:val="00C2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75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E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36AE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175E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A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979"/>
  </w:style>
  <w:style w:type="paragraph" w:styleId="a8">
    <w:name w:val="footer"/>
    <w:basedOn w:val="a"/>
    <w:link w:val="a9"/>
    <w:uiPriority w:val="99"/>
    <w:unhideWhenUsed/>
    <w:rsid w:val="009A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75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E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36AEF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175E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A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979"/>
  </w:style>
  <w:style w:type="paragraph" w:styleId="a8">
    <w:name w:val="footer"/>
    <w:basedOn w:val="a"/>
    <w:link w:val="a9"/>
    <w:uiPriority w:val="99"/>
    <w:unhideWhenUsed/>
    <w:rsid w:val="009A2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ятмас дусай</dc:creator>
  <cp:keywords/>
  <dc:description/>
  <cp:lastModifiedBy>admin</cp:lastModifiedBy>
  <cp:revision>20</cp:revision>
  <cp:lastPrinted>2019-01-29T06:50:00Z</cp:lastPrinted>
  <dcterms:created xsi:type="dcterms:W3CDTF">2018-12-03T19:53:00Z</dcterms:created>
  <dcterms:modified xsi:type="dcterms:W3CDTF">2021-01-10T12:56:00Z</dcterms:modified>
</cp:coreProperties>
</file>